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3" w:rsidRDefault="00900874" w:rsidP="00E06A63">
      <w:pPr>
        <w:jc w:val="center"/>
      </w:pPr>
      <w:r>
        <w:t>Motion du conseil des maîtres et maîtresses</w:t>
      </w:r>
      <w:r w:rsidR="00993868">
        <w:t xml:space="preserve"> de l’école de …………………………………….</w:t>
      </w:r>
    </w:p>
    <w:p w:rsidR="00A239E5" w:rsidRDefault="00A239E5" w:rsidP="00786D2A">
      <w:pPr>
        <w:jc w:val="center"/>
      </w:pPr>
      <w:r>
        <w:t xml:space="preserve">Ou Lettre </w:t>
      </w:r>
      <w:r w:rsidR="001B4BB4">
        <w:t>de</w:t>
      </w:r>
      <w:r>
        <w:t xml:space="preserve"> maîtres et maîtresses de l’école de …………………………………….</w:t>
      </w:r>
    </w:p>
    <w:p w:rsidR="00537C79" w:rsidRPr="001C4F7C" w:rsidRDefault="00537C79" w:rsidP="00537C79">
      <w:pPr>
        <w:rPr>
          <w:b/>
          <w:color w:val="FF0000"/>
        </w:rPr>
      </w:pPr>
      <w:r w:rsidRPr="001C4F7C">
        <w:rPr>
          <w:b/>
          <w:color w:val="FF0000"/>
        </w:rPr>
        <w:t xml:space="preserve">Nombre d’enseignant.es : </w:t>
      </w:r>
      <w:bookmarkStart w:id="0" w:name="_GoBack"/>
      <w:bookmarkEnd w:id="0"/>
      <w:r w:rsidRPr="001C4F7C">
        <w:rPr>
          <w:b/>
          <w:color w:val="FF0000"/>
          <w:u w:val="single"/>
        </w:rPr>
        <w:tab/>
      </w:r>
      <w:r w:rsidRPr="001C4F7C">
        <w:rPr>
          <w:b/>
          <w:color w:val="FF0000"/>
          <w:u w:val="single"/>
        </w:rPr>
        <w:tab/>
      </w:r>
      <w:r w:rsidRPr="001C4F7C">
        <w:rPr>
          <w:b/>
          <w:color w:val="FF0000"/>
        </w:rPr>
        <w:t xml:space="preserve"> (à renseigner pour remise à l’IA-DASEN)</w:t>
      </w:r>
    </w:p>
    <w:p w:rsidR="00851BB0" w:rsidRDefault="00FD1753" w:rsidP="00FD1753">
      <w:pPr>
        <w:spacing w:after="0"/>
      </w:pPr>
      <w:r>
        <w:t>Madame, Monsieur l’Inspecteur d’Académie</w:t>
      </w:r>
    </w:p>
    <w:p w:rsidR="00FD1753" w:rsidRDefault="00FD1753" w:rsidP="00FD1753">
      <w:pPr>
        <w:spacing w:after="120"/>
      </w:pPr>
      <w:proofErr w:type="gramStart"/>
      <w:r>
        <w:t>s</w:t>
      </w:r>
      <w:proofErr w:type="gramEnd"/>
      <w:r>
        <w:t>/c Madame et Messieurs les IEN,</w:t>
      </w:r>
    </w:p>
    <w:p w:rsidR="00AE2C45" w:rsidRDefault="00AE2C45" w:rsidP="000B25E2">
      <w:pPr>
        <w:jc w:val="both"/>
      </w:pPr>
      <w:r w:rsidRPr="00AE2C45">
        <w:t>Malgré les critiques nombreuses qui ont pu être exprimées</w:t>
      </w:r>
      <w:r>
        <w:t xml:space="preserve"> suite à la première </w:t>
      </w:r>
      <w:r w:rsidR="00AC07A2">
        <w:t xml:space="preserve">campagne </w:t>
      </w:r>
      <w:r w:rsidR="00AC07A2" w:rsidRPr="00AE2C45">
        <w:t>de</w:t>
      </w:r>
      <w:r w:rsidR="00786D2A">
        <w:t xml:space="preserve"> passation des évaluations nationales </w:t>
      </w:r>
      <w:r w:rsidRPr="00AE2C45">
        <w:t>qui dénonçaient à la fois le caractère inada</w:t>
      </w:r>
      <w:r>
        <w:t xml:space="preserve">pté et </w:t>
      </w:r>
      <w:r w:rsidR="00380A41">
        <w:t>le</w:t>
      </w:r>
      <w:r>
        <w:t xml:space="preserve"> faible in</w:t>
      </w:r>
      <w:r w:rsidR="00786D2A">
        <w:t>térêt de celles-ci</w:t>
      </w:r>
      <w:r>
        <w:t>, v</w:t>
      </w:r>
      <w:r w:rsidR="00141B97">
        <w:t xml:space="preserve">ous nous </w:t>
      </w:r>
      <w:r w:rsidR="00AC07A2">
        <w:t>imposez de</w:t>
      </w:r>
      <w:r w:rsidR="001D603C">
        <w:t xml:space="preserve"> </w:t>
      </w:r>
      <w:r>
        <w:t xml:space="preserve">les </w:t>
      </w:r>
      <w:r w:rsidR="001D603C">
        <w:t>faire passer pour la deuxième année consécutive</w:t>
      </w:r>
      <w:r>
        <w:t>.</w:t>
      </w:r>
    </w:p>
    <w:p w:rsidR="00851BB0" w:rsidRDefault="00AE2C45" w:rsidP="000B25E2">
      <w:pPr>
        <w:jc w:val="both"/>
      </w:pPr>
      <w:r>
        <w:t xml:space="preserve">Force est de constater que notre parole n’a guère été </w:t>
      </w:r>
      <w:r w:rsidR="00AC07A2">
        <w:t>écoutée et</w:t>
      </w:r>
      <w:r w:rsidR="001D603C">
        <w:t xml:space="preserve"> les </w:t>
      </w:r>
      <w:r w:rsidR="00AC07A2">
        <w:t>quelques modifications</w:t>
      </w:r>
      <w:r w:rsidR="001D603C">
        <w:t xml:space="preserve"> apportées </w:t>
      </w:r>
      <w:r>
        <w:t xml:space="preserve">au protocole ne suffiront pas à calmer notre </w:t>
      </w:r>
      <w:r w:rsidR="00FD1753" w:rsidRPr="00FD1753">
        <w:t>exaspération</w:t>
      </w:r>
      <w:r>
        <w:t xml:space="preserve">. </w:t>
      </w:r>
    </w:p>
    <w:p w:rsidR="00A3761D" w:rsidRDefault="00A3761D" w:rsidP="000B25E2">
      <w:pPr>
        <w:jc w:val="both"/>
      </w:pPr>
      <w:r w:rsidRPr="006F1067">
        <w:rPr>
          <w:b/>
        </w:rPr>
        <w:t>Du côté des élèves</w:t>
      </w:r>
      <w:r>
        <w:t xml:space="preserve">, ces </w:t>
      </w:r>
      <w:r w:rsidR="00AC07A2">
        <w:t>évaluations recèlent</w:t>
      </w:r>
      <w:r w:rsidR="001A1B5E">
        <w:t xml:space="preserve"> </w:t>
      </w:r>
      <w:r w:rsidR="00D677BC">
        <w:t xml:space="preserve">encore de nombreux items </w:t>
      </w:r>
      <w:r w:rsidR="00AC07A2">
        <w:t>propres à</w:t>
      </w:r>
      <w:r w:rsidR="00CA606A">
        <w:t xml:space="preserve"> les faire échouer notamment </w:t>
      </w:r>
      <w:r w:rsidR="00AC07A2">
        <w:t>à travers</w:t>
      </w:r>
      <w:r w:rsidR="00CA606A">
        <w:t xml:space="preserve"> </w:t>
      </w:r>
      <w:r w:rsidR="00CA606A" w:rsidRPr="00CA606A">
        <w:t>la présence de pièges (</w:t>
      </w:r>
      <w:r w:rsidR="00AE2C45">
        <w:t>ou</w:t>
      </w:r>
      <w:r w:rsidR="00CA606A" w:rsidRPr="00CA606A">
        <w:t xml:space="preserve"> « distracteurs</w:t>
      </w:r>
      <w:r w:rsidR="00AE2C45">
        <w:t xml:space="preserve"> »)</w:t>
      </w:r>
      <w:r w:rsidR="00181ACA">
        <w:t> ; d</w:t>
      </w:r>
      <w:r w:rsidR="00CA606A">
        <w:t xml:space="preserve">es temps de passation trop </w:t>
      </w:r>
      <w:r w:rsidR="00AC07A2">
        <w:t>courts ou</w:t>
      </w:r>
      <w:r w:rsidR="006F1067">
        <w:t xml:space="preserve"> des </w:t>
      </w:r>
      <w:r w:rsidR="00CA606A">
        <w:t>énoncé</w:t>
      </w:r>
      <w:r w:rsidR="006F1067">
        <w:t>s de</w:t>
      </w:r>
      <w:r w:rsidR="00CA606A">
        <w:t xml:space="preserve"> </w:t>
      </w:r>
      <w:r w:rsidR="00AC07A2">
        <w:t xml:space="preserve">consignes </w:t>
      </w:r>
      <w:r w:rsidR="00AC07A2" w:rsidRPr="00CA606A">
        <w:t>peu</w:t>
      </w:r>
      <w:r w:rsidR="00AE2C45">
        <w:t xml:space="preserve"> accessible</w:t>
      </w:r>
      <w:r w:rsidR="00AC07A2">
        <w:t>s</w:t>
      </w:r>
      <w:r w:rsidR="00AE2C45">
        <w:t xml:space="preserve"> aux jeunes élèves</w:t>
      </w:r>
      <w:r w:rsidR="00AC07A2">
        <w:t xml:space="preserve"> </w:t>
      </w:r>
      <w:r w:rsidR="00C04D31">
        <w:t>biaise</w:t>
      </w:r>
      <w:r w:rsidR="00AE2C45">
        <w:t xml:space="preserve">nt </w:t>
      </w:r>
      <w:r w:rsidR="00AE2C45" w:rsidRPr="00AE2C45">
        <w:rPr>
          <w:i/>
        </w:rPr>
        <w:t xml:space="preserve">de </w:t>
      </w:r>
      <w:r w:rsidR="00AC07A2" w:rsidRPr="00AE2C45">
        <w:rPr>
          <w:i/>
        </w:rPr>
        <w:t>facto</w:t>
      </w:r>
      <w:r w:rsidR="00AC07A2">
        <w:t xml:space="preserve"> </w:t>
      </w:r>
      <w:r w:rsidR="00AC07A2" w:rsidRPr="00CA606A">
        <w:t>la</w:t>
      </w:r>
      <w:r w:rsidR="00CA606A" w:rsidRPr="00CA606A">
        <w:t xml:space="preserve"> co</w:t>
      </w:r>
      <w:r w:rsidR="006F1067">
        <w:t>mpétence</w:t>
      </w:r>
      <w:r w:rsidR="00141B97">
        <w:t xml:space="preserve"> réellement éval</w:t>
      </w:r>
      <w:r w:rsidR="00AE2C45">
        <w:t xml:space="preserve">uée </w:t>
      </w:r>
      <w:r w:rsidR="00181ACA">
        <w:t>et</w:t>
      </w:r>
      <w:r w:rsidR="00AC07A2">
        <w:t xml:space="preserve"> </w:t>
      </w:r>
      <w:r w:rsidR="00181ACA">
        <w:t>peu</w:t>
      </w:r>
      <w:r w:rsidR="00AC07A2">
        <w:t>ven</w:t>
      </w:r>
      <w:r w:rsidR="00181ACA">
        <w:t>t mettre</w:t>
      </w:r>
      <w:r w:rsidR="00141B97">
        <w:t xml:space="preserve"> en difficulté</w:t>
      </w:r>
      <w:r w:rsidR="00AE2C45">
        <w:t xml:space="preserve"> l</w:t>
      </w:r>
      <w:r w:rsidR="00CA606A" w:rsidRPr="00CA606A">
        <w:t xml:space="preserve">es élèves </w:t>
      </w:r>
      <w:r w:rsidR="00AE2C45">
        <w:t>les plus fragiles</w:t>
      </w:r>
      <w:r w:rsidR="00AC07A2">
        <w:t>,</w:t>
      </w:r>
      <w:r w:rsidR="00AE2C45">
        <w:t xml:space="preserve"> au risque de voir </w:t>
      </w:r>
      <w:r w:rsidR="000B25E2">
        <w:t>se renforcer</w:t>
      </w:r>
      <w:r w:rsidR="00AE2C45">
        <w:t xml:space="preserve"> une </w:t>
      </w:r>
      <w:r w:rsidR="00AC07A2">
        <w:t>perception négative</w:t>
      </w:r>
      <w:r w:rsidR="00AE2C45">
        <w:t xml:space="preserve"> d’eux-mêmes. </w:t>
      </w:r>
    </w:p>
    <w:p w:rsidR="00181ACA" w:rsidRDefault="00A3761D" w:rsidP="000B25E2">
      <w:pPr>
        <w:jc w:val="both"/>
      </w:pPr>
      <w:r w:rsidRPr="006F1067">
        <w:rPr>
          <w:b/>
        </w:rPr>
        <w:t>Du côté des enseignants</w:t>
      </w:r>
      <w:r>
        <w:t>, c</w:t>
      </w:r>
      <w:r w:rsidR="00FD1753">
        <w:t xml:space="preserve">e dispositif </w:t>
      </w:r>
      <w:r w:rsidR="00AC07A2">
        <w:t>nous enjoint</w:t>
      </w:r>
      <w:r>
        <w:t xml:space="preserve"> à </w:t>
      </w:r>
      <w:r w:rsidR="001A1B5E">
        <w:t>re</w:t>
      </w:r>
      <w:r w:rsidRPr="00A3761D">
        <w:t xml:space="preserve">centrer les apprentissages sur les </w:t>
      </w:r>
      <w:r>
        <w:t xml:space="preserve">seuls </w:t>
      </w:r>
      <w:r w:rsidRPr="00A3761D">
        <w:t>« fondamentaux » (lire, écrire, compter</w:t>
      </w:r>
      <w:r>
        <w:t>), tend</w:t>
      </w:r>
      <w:r w:rsidRPr="00A3761D">
        <w:t xml:space="preserve"> à </w:t>
      </w:r>
      <w:r w:rsidR="00AC07A2">
        <w:t xml:space="preserve">téléguider </w:t>
      </w:r>
      <w:r w:rsidR="00AC07A2" w:rsidRPr="00A3761D">
        <w:t>nos</w:t>
      </w:r>
      <w:r w:rsidRPr="00A3761D">
        <w:t xml:space="preserve"> pratiques</w:t>
      </w:r>
      <w:r>
        <w:t xml:space="preserve"> professionnelles </w:t>
      </w:r>
      <w:r w:rsidR="00AC07A2">
        <w:t>faisant perdre</w:t>
      </w:r>
      <w:r>
        <w:t xml:space="preserve"> tout sens véritable à notre</w:t>
      </w:r>
      <w:r w:rsidR="001A1B5E">
        <w:t xml:space="preserve"> métier qui doit rester un</w:t>
      </w:r>
      <w:r w:rsidR="00AC07A2">
        <w:t>e</w:t>
      </w:r>
      <w:r w:rsidR="001A1B5E">
        <w:t xml:space="preserve"> </w:t>
      </w:r>
      <w:r w:rsidR="00181ACA">
        <w:t>fonction</w:t>
      </w:r>
      <w:r w:rsidR="001A1B5E">
        <w:t xml:space="preserve"> de conception et non être réduit à une dimension </w:t>
      </w:r>
      <w:r w:rsidR="00181ACA">
        <w:t xml:space="preserve">purement </w:t>
      </w:r>
      <w:r w:rsidR="001A1B5E">
        <w:t>exécutive.</w:t>
      </w:r>
      <w:r w:rsidR="00181ACA">
        <w:t xml:space="preserve"> </w:t>
      </w:r>
    </w:p>
    <w:p w:rsidR="007F2234" w:rsidRDefault="00A3761D" w:rsidP="000B25E2">
      <w:pPr>
        <w:jc w:val="both"/>
      </w:pPr>
      <w:r>
        <w:t xml:space="preserve">Nous n’avons pas attendu l’application de ce dispositif pour évaluer nos élèves. Nous les évaluons régulièrement dans le cadre de la classe et à partir des enseignements réellement effectués. </w:t>
      </w:r>
      <w:r w:rsidR="001A1B5E">
        <w:t xml:space="preserve">L’imposition de ces évaluations </w:t>
      </w:r>
      <w:r w:rsidR="00FD1753">
        <w:t>confirme</w:t>
      </w:r>
      <w:r w:rsidR="001A1B5E">
        <w:t xml:space="preserve"> une véritable rup</w:t>
      </w:r>
      <w:r w:rsidR="00380A41">
        <w:t>t</w:t>
      </w:r>
      <w:r w:rsidR="007F2234">
        <w:t xml:space="preserve">ure de confiance et </w:t>
      </w:r>
      <w:r w:rsidR="00380A41">
        <w:t xml:space="preserve">met en doute la dimension professionnelle de notre </w:t>
      </w:r>
      <w:r w:rsidR="007F2234">
        <w:t>implication auprès des élèves</w:t>
      </w:r>
      <w:r w:rsidR="00380A41">
        <w:t xml:space="preserve">. </w:t>
      </w:r>
      <w:r w:rsidR="001A1B5E">
        <w:t xml:space="preserve"> </w:t>
      </w:r>
    </w:p>
    <w:p w:rsidR="001B4BB4" w:rsidRDefault="001B4BB4" w:rsidP="001B4BB4">
      <w:pPr>
        <w:jc w:val="both"/>
      </w:pPr>
      <w:r w:rsidRPr="006F1067">
        <w:rPr>
          <w:b/>
        </w:rPr>
        <w:t xml:space="preserve">Du côté des </w:t>
      </w:r>
      <w:r>
        <w:rPr>
          <w:b/>
        </w:rPr>
        <w:t>citoyens</w:t>
      </w:r>
      <w:r>
        <w:t>, nous dénonçons que la gestion des données récoltées soit confiée à une entreprise du GAFAM.</w:t>
      </w:r>
    </w:p>
    <w:p w:rsidR="00A3761D" w:rsidRDefault="001A1B5E" w:rsidP="000B25E2">
      <w:pPr>
        <w:jc w:val="both"/>
      </w:pPr>
      <w:r>
        <w:t>Nous n’avons pas besoin de tout ça !</w:t>
      </w:r>
    </w:p>
    <w:p w:rsidR="00CA606A" w:rsidRDefault="00D677BC" w:rsidP="000B25E2">
      <w:pPr>
        <w:jc w:val="both"/>
      </w:pPr>
      <w:r>
        <w:t xml:space="preserve">Ainsi, nous considérons que pour faire vivre réellement et quotidiennement </w:t>
      </w:r>
      <w:r w:rsidR="00CA606A">
        <w:t>une</w:t>
      </w:r>
      <w:r>
        <w:t xml:space="preserve"> véritable école de la </w:t>
      </w:r>
      <w:r w:rsidR="00FC2BAB">
        <w:t>confiance pour l</w:t>
      </w:r>
      <w:r w:rsidR="007F2234">
        <w:t xml:space="preserve">es professionnels que nous sommes et de la </w:t>
      </w:r>
      <w:r>
        <w:t>bienveillance</w:t>
      </w:r>
      <w:r w:rsidR="00AC07A2">
        <w:t>,</w:t>
      </w:r>
      <w:r>
        <w:t xml:space="preserve"> pour </w:t>
      </w:r>
      <w:r w:rsidR="0041468B">
        <w:t>les</w:t>
      </w:r>
      <w:r>
        <w:t xml:space="preserve"> élèves</w:t>
      </w:r>
      <w:r w:rsidR="00045C41">
        <w:t xml:space="preserve"> que nous accueillons</w:t>
      </w:r>
      <w:r w:rsidR="00CA606A">
        <w:t>, les maîtres et maîtresses réunis en Conseil ont décidé</w:t>
      </w:r>
      <w:r w:rsidR="007F2234">
        <w:t xml:space="preserve"> </w:t>
      </w:r>
      <w:r w:rsidR="001B4BB4">
        <w:t>de s’inscrire dans une ou plusieurs des actions suivantes.</w:t>
      </w:r>
    </w:p>
    <w:p w:rsidR="00CA606A" w:rsidRDefault="00CA606A" w:rsidP="000B25E2">
      <w:pPr>
        <w:jc w:val="both"/>
      </w:pPr>
      <w:proofErr w:type="gramStart"/>
      <w:r>
        <w:rPr>
          <w:rFonts w:ascii="Times New Roman" w:hAnsi="Times New Roman" w:cs="Times New Roman"/>
        </w:rPr>
        <w:t>Ο</w:t>
      </w:r>
      <w:r>
        <w:t xml:space="preserve"> </w:t>
      </w:r>
      <w:r w:rsidR="00C04D31">
        <w:t xml:space="preserve"> </w:t>
      </w:r>
      <w:r w:rsidR="007F2234">
        <w:t>de</w:t>
      </w:r>
      <w:proofErr w:type="gramEnd"/>
      <w:r w:rsidR="007F2234">
        <w:t xml:space="preserve"> n</w:t>
      </w:r>
      <w:r w:rsidR="00C04D31">
        <w:t>e pas faire passer le protocole d’évaluation</w:t>
      </w:r>
      <w:r w:rsidR="004E22C7">
        <w:t>.</w:t>
      </w:r>
      <w:r w:rsidR="00FC2BAB">
        <w:t xml:space="preserve"> </w:t>
      </w:r>
    </w:p>
    <w:p w:rsidR="00704B80" w:rsidRDefault="00704B80" w:rsidP="00704B80">
      <w:pPr>
        <w:jc w:val="both"/>
      </w:pPr>
      <w:r w:rsidRPr="00C04D31">
        <w:t>Ο</w:t>
      </w:r>
      <w:r>
        <w:t xml:space="preserve"> de vous remettre les livrets non saisis</w:t>
      </w:r>
      <w:r w:rsidR="003E3DFB">
        <w:t xml:space="preserve"> avant la date butoir</w:t>
      </w:r>
      <w:r>
        <w:t>.</w:t>
      </w:r>
    </w:p>
    <w:p w:rsidR="00C04D31" w:rsidRDefault="00C04D31" w:rsidP="000B25E2">
      <w:pPr>
        <w:jc w:val="both"/>
      </w:pPr>
      <w:r w:rsidRPr="00C04D31">
        <w:t>Ο</w:t>
      </w:r>
      <w:r w:rsidR="007F2234">
        <w:t xml:space="preserve"> d’a</w:t>
      </w:r>
      <w:r>
        <w:t xml:space="preserve">ménager les </w:t>
      </w:r>
      <w:r w:rsidR="003E3DFB">
        <w:t xml:space="preserve">consignes </w:t>
      </w:r>
      <w:r>
        <w:t>et les temps de passation</w:t>
      </w:r>
      <w:r w:rsidR="007F2234">
        <w:t>.</w:t>
      </w:r>
    </w:p>
    <w:p w:rsidR="005B51EA" w:rsidRDefault="005B51EA" w:rsidP="000B25E2">
      <w:pPr>
        <w:jc w:val="both"/>
      </w:pPr>
      <w:r w:rsidRPr="005B51EA">
        <w:t>Ο</w:t>
      </w:r>
      <w:r>
        <w:t xml:space="preserve"> </w:t>
      </w:r>
      <w:r w:rsidR="007F2234">
        <w:t>de n</w:t>
      </w:r>
      <w:r>
        <w:t xml:space="preserve">e faire passer qu’une fraction des </w:t>
      </w:r>
      <w:r w:rsidR="007F2234">
        <w:t>items.</w:t>
      </w:r>
    </w:p>
    <w:p w:rsidR="005B51EA" w:rsidRDefault="005B51EA" w:rsidP="000B25E2">
      <w:pPr>
        <w:jc w:val="both"/>
      </w:pPr>
      <w:r w:rsidRPr="005B51EA">
        <w:t>Ο</w:t>
      </w:r>
      <w:r w:rsidR="007F2234">
        <w:t xml:space="preserve"> d</w:t>
      </w:r>
      <w:r>
        <w:t xml:space="preserve">e vous faire part de notre profond désaccord </w:t>
      </w:r>
      <w:r w:rsidR="007F2234">
        <w:t>et désappointement.</w:t>
      </w:r>
    </w:p>
    <w:p w:rsidR="00D74607" w:rsidRDefault="00D74607" w:rsidP="000B25E2">
      <w:pPr>
        <w:jc w:val="both"/>
      </w:pPr>
      <w:r w:rsidRPr="005B51EA">
        <w:t>Ο</w:t>
      </w:r>
      <w:r>
        <w:t xml:space="preserve"> de nous associer à cette motion en tant qu’équipe exerçant en école maternelle.</w:t>
      </w:r>
    </w:p>
    <w:p w:rsidR="00900874" w:rsidRDefault="00CA606A" w:rsidP="000B25E2">
      <w:pPr>
        <w:jc w:val="both"/>
      </w:pPr>
      <w:r>
        <w:t>Conscients que ce</w:t>
      </w:r>
      <w:r w:rsidR="00045C41">
        <w:t xml:space="preserve"> (ces) choix risque(nt)</w:t>
      </w:r>
      <w:r w:rsidR="00C04D31">
        <w:t xml:space="preserve"> d</w:t>
      </w:r>
      <w:r w:rsidR="0041468B">
        <w:t>’obérer l’objectivité du</w:t>
      </w:r>
      <w:r w:rsidR="007F2234">
        <w:t xml:space="preserve"> dispositif d’évaluation à l’échelle nationale ou </w:t>
      </w:r>
      <w:r w:rsidR="00AC07A2">
        <w:t>encore d’en</w:t>
      </w:r>
      <w:r w:rsidR="0041468B">
        <w:t xml:space="preserve"> </w:t>
      </w:r>
      <w:r w:rsidR="00C04D31">
        <w:t>invalider le caractère standa</w:t>
      </w:r>
      <w:r w:rsidR="007F2234">
        <w:t xml:space="preserve">rdisé relativisant ainsi les résultats </w:t>
      </w:r>
      <w:r w:rsidR="00AC07A2">
        <w:t>collectés, nous</w:t>
      </w:r>
      <w:r>
        <w:t xml:space="preserve"> </w:t>
      </w:r>
      <w:r w:rsidR="007F2234">
        <w:t xml:space="preserve">déclarons assumer </w:t>
      </w:r>
      <w:r>
        <w:t xml:space="preserve">pleinement </w:t>
      </w:r>
      <w:r w:rsidR="007F2234">
        <w:t xml:space="preserve">notre positionnement </w:t>
      </w:r>
      <w:r>
        <w:t xml:space="preserve">pour le </w:t>
      </w:r>
      <w:r w:rsidR="00AC07A2">
        <w:t>bien-être</w:t>
      </w:r>
      <w:r>
        <w:t xml:space="preserve"> de nos élèves. </w:t>
      </w:r>
    </w:p>
    <w:p w:rsidR="005B51EA" w:rsidRDefault="00900874" w:rsidP="00900874">
      <w:r>
        <w:lastRenderedPageBreak/>
        <w:t xml:space="preserve">. </w:t>
      </w:r>
    </w:p>
    <w:p w:rsidR="00900874" w:rsidRDefault="00900874" w:rsidP="00900874">
      <w:r>
        <w:t xml:space="preserve">Le </w:t>
      </w:r>
      <w:proofErr w:type="gramStart"/>
      <w:r>
        <w:t xml:space="preserve">conseil </w:t>
      </w:r>
      <w:r w:rsidR="00607D7B">
        <w:t xml:space="preserve"> (</w:t>
      </w:r>
      <w:proofErr w:type="gramEnd"/>
      <w:r w:rsidR="00607D7B">
        <w:t xml:space="preserve">ou les enseignant.es) </w:t>
      </w:r>
      <w:r w:rsidR="00AC07A2">
        <w:t>réuni</w:t>
      </w:r>
      <w:r w:rsidR="00607D7B">
        <w:t>.es</w:t>
      </w:r>
      <w:r w:rsidR="00AC07A2">
        <w:t xml:space="preserve"> en</w:t>
      </w:r>
      <w:r w:rsidR="007F2234">
        <w:t xml:space="preserve"> date du …………………………</w:t>
      </w:r>
    </w:p>
    <w:p w:rsidR="00E06A63" w:rsidRDefault="00E06A63" w:rsidP="00900874">
      <w:r>
        <w:t>Ou les enseignant.es</w:t>
      </w:r>
    </w:p>
    <w:p w:rsidR="00E06A63" w:rsidRPr="00E06A63" w:rsidRDefault="00E06A63" w:rsidP="00900874">
      <w:r>
        <w:t xml:space="preserve">Signatures :  </w:t>
      </w:r>
    </w:p>
    <w:p w:rsidR="00B70B94" w:rsidRDefault="00900874">
      <w:r>
        <w:t xml:space="preserve">  </w:t>
      </w:r>
    </w:p>
    <w:sectPr w:rsidR="00B70B94" w:rsidSect="007E5F9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874"/>
    <w:rsid w:val="00045C41"/>
    <w:rsid w:val="000A5A85"/>
    <w:rsid w:val="000B25E2"/>
    <w:rsid w:val="000D5E9E"/>
    <w:rsid w:val="00141B97"/>
    <w:rsid w:val="00181ACA"/>
    <w:rsid w:val="001A1B5E"/>
    <w:rsid w:val="001B4BB4"/>
    <w:rsid w:val="001C4F7C"/>
    <w:rsid w:val="001D603C"/>
    <w:rsid w:val="001F0BD3"/>
    <w:rsid w:val="002E6CC7"/>
    <w:rsid w:val="00380A41"/>
    <w:rsid w:val="003E3DFB"/>
    <w:rsid w:val="0041468B"/>
    <w:rsid w:val="004308BA"/>
    <w:rsid w:val="00470C39"/>
    <w:rsid w:val="004E22C7"/>
    <w:rsid w:val="005362EF"/>
    <w:rsid w:val="00537C79"/>
    <w:rsid w:val="005B51EA"/>
    <w:rsid w:val="00601155"/>
    <w:rsid w:val="00607D7B"/>
    <w:rsid w:val="006F1067"/>
    <w:rsid w:val="00704B80"/>
    <w:rsid w:val="00786D2A"/>
    <w:rsid w:val="007D35A1"/>
    <w:rsid w:val="007E5F90"/>
    <w:rsid w:val="007F2234"/>
    <w:rsid w:val="00851BB0"/>
    <w:rsid w:val="00900874"/>
    <w:rsid w:val="00993868"/>
    <w:rsid w:val="00A02D46"/>
    <w:rsid w:val="00A239E5"/>
    <w:rsid w:val="00A3761D"/>
    <w:rsid w:val="00A75D09"/>
    <w:rsid w:val="00AC07A2"/>
    <w:rsid w:val="00AE2C45"/>
    <w:rsid w:val="00B03E8A"/>
    <w:rsid w:val="00B13324"/>
    <w:rsid w:val="00BE25ED"/>
    <w:rsid w:val="00C04D31"/>
    <w:rsid w:val="00C90AC6"/>
    <w:rsid w:val="00CA606A"/>
    <w:rsid w:val="00D677BC"/>
    <w:rsid w:val="00D74607"/>
    <w:rsid w:val="00E06A63"/>
    <w:rsid w:val="00E37F94"/>
    <w:rsid w:val="00E41A55"/>
    <w:rsid w:val="00E759D4"/>
    <w:rsid w:val="00ED270E"/>
    <w:rsid w:val="00FC2BAB"/>
    <w:rsid w:val="00FC6A52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9D1"/>
  <w15:docId w15:val="{0F668DC7-86CF-47D5-9D04-3D21E8B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BD3"/>
    <w:pPr>
      <w:spacing w:after="0" w:line="240" w:lineRule="auto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Elouan Trovalet</cp:lastModifiedBy>
  <cp:revision>35</cp:revision>
  <cp:lastPrinted>2019-09-24T11:27:00Z</cp:lastPrinted>
  <dcterms:created xsi:type="dcterms:W3CDTF">2019-09-24T08:26:00Z</dcterms:created>
  <dcterms:modified xsi:type="dcterms:W3CDTF">2019-09-26T07:46:00Z</dcterms:modified>
</cp:coreProperties>
</file>